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POMÁHÁME VYSOČINĚ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PŘÍRODA 2024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48"/>
          <w:szCs w:val="4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48"/>
          <w:szCs w:val="48"/>
          <w:rtl w:val="0"/>
        </w:rPr>
        <w:t xml:space="preserve">žádost 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6.0" w:type="dxa"/>
        <w:jc w:val="left"/>
        <w:tblInd w:w="-2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2934"/>
        <w:gridCol w:w="6342"/>
        <w:tblGridChange w:id="0">
          <w:tblGrid>
            <w:gridCol w:w="2934"/>
            <w:gridCol w:w="63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spacing w:line="276" w:lineRule="auto"/>
              <w:ind w:right="369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Název žadatele + sídlo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(celá adresa včetně PSČ)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line="276" w:lineRule="auto"/>
              <w:ind w:right="367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76" w:lineRule="auto"/>
              <w:ind w:right="367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76" w:lineRule="auto"/>
              <w:ind w:right="367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76" w:lineRule="auto"/>
              <w:ind w:right="367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ind w:right="369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IČO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ind w:right="369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ind w:right="369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Statutární zástupce </w:t>
            </w:r>
          </w:p>
          <w:p w:rsidR="00000000" w:rsidDel="00000000" w:rsidP="00000000" w:rsidRDefault="00000000" w:rsidRPr="00000000" w14:paraId="0000000F">
            <w:pPr>
              <w:keepNext w:val="1"/>
              <w:spacing w:line="276" w:lineRule="auto"/>
              <w:ind w:right="369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(jméno, příjmení, titul,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ind w:right="369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telefon, e-mail)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ind w:right="369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Kontaktní osoba </w:t>
            </w:r>
          </w:p>
          <w:p w:rsidR="00000000" w:rsidDel="00000000" w:rsidP="00000000" w:rsidRDefault="00000000" w:rsidRPr="00000000" w14:paraId="00000013">
            <w:pPr>
              <w:keepNext w:val="1"/>
              <w:spacing w:line="276" w:lineRule="auto"/>
              <w:ind w:right="369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(jméno, příjmení, titul, </w:t>
            </w:r>
          </w:p>
          <w:p w:rsidR="00000000" w:rsidDel="00000000" w:rsidP="00000000" w:rsidRDefault="00000000" w:rsidRPr="00000000" w14:paraId="00000014">
            <w:pPr>
              <w:keepNext w:val="1"/>
              <w:spacing w:line="276" w:lineRule="auto"/>
              <w:ind w:right="369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telefon, e-mail)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ind w:right="369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Bankovní spojení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ind w:right="369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Název akce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ind w:right="369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76" w:lineRule="auto"/>
              <w:ind w:right="367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ind w:right="367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C">
            <w:pPr>
              <w:spacing w:line="276" w:lineRule="auto"/>
              <w:ind w:right="369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Oblast podpory - charakteristika akce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ind w:right="369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(podtrhněte jedno zvolené téma)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ind w:left="566.9291338582675" w:hanging="425.19685039370046"/>
              <w:rPr/>
            </w:pPr>
            <w:r w:rsidDel="00000000" w:rsidR="00000000" w:rsidRPr="00000000">
              <w:rPr>
                <w:rFonts w:ascii="Arial" w:cs="Arial" w:eastAsia="Arial" w:hAnsi="Arial"/>
                <w:color w:val="212121"/>
                <w:sz w:val="22"/>
                <w:szCs w:val="22"/>
                <w:rtl w:val="0"/>
              </w:rPr>
              <w:t xml:space="preserve">péče o zvláště chráněná území (chráněná příroda),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ind w:left="566.9291338582675" w:hanging="425.19685039370046"/>
              <w:rPr/>
            </w:pPr>
            <w:r w:rsidDel="00000000" w:rsidR="00000000" w:rsidRPr="00000000">
              <w:rPr>
                <w:rFonts w:ascii="Arial" w:cs="Arial" w:eastAsia="Arial" w:hAnsi="Arial"/>
                <w:color w:val="212121"/>
                <w:sz w:val="22"/>
                <w:szCs w:val="22"/>
                <w:rtl w:val="0"/>
              </w:rPr>
              <w:t xml:space="preserve">péče o přírodně cenné lokality, stromořadí, veřejná zeleň ve městech, zeleň v krajině,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ind w:left="566.9291338582675" w:hanging="425.19685039370046"/>
              <w:rPr/>
            </w:pPr>
            <w:r w:rsidDel="00000000" w:rsidR="00000000" w:rsidRPr="00000000">
              <w:rPr>
                <w:rFonts w:ascii="Arial" w:cs="Arial" w:eastAsia="Arial" w:hAnsi="Arial"/>
                <w:color w:val="212121"/>
                <w:sz w:val="22"/>
                <w:szCs w:val="22"/>
                <w:rtl w:val="0"/>
              </w:rPr>
              <w:t xml:space="preserve">údržba a čištění studánek, oprava drobných kulturních staveb v krajině apod.,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ind w:left="566.9291338582675" w:hanging="425.19685039370046"/>
              <w:rPr/>
            </w:pPr>
            <w:r w:rsidDel="00000000" w:rsidR="00000000" w:rsidRPr="00000000">
              <w:rPr>
                <w:rFonts w:ascii="Arial" w:cs="Arial" w:eastAsia="Arial" w:hAnsi="Arial"/>
                <w:color w:val="212121"/>
                <w:sz w:val="22"/>
                <w:szCs w:val="22"/>
                <w:rtl w:val="0"/>
              </w:rPr>
              <w:t xml:space="preserve">změny klimatu - adaptační opatření v krajině a sledování jejich dopadu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ind w:left="566.9291338582675" w:hanging="425.19685039370046"/>
              <w:rPr/>
            </w:pPr>
            <w:r w:rsidDel="00000000" w:rsidR="00000000" w:rsidRPr="00000000">
              <w:rPr>
                <w:rFonts w:ascii="Arial" w:cs="Arial" w:eastAsia="Arial" w:hAnsi="Arial"/>
                <w:color w:val="212121"/>
                <w:sz w:val="22"/>
                <w:szCs w:val="22"/>
                <w:rtl w:val="0"/>
              </w:rPr>
              <w:t xml:space="preserve">výchova a vzdělávání dětí a mládeže ve vztahu k přírodě a životnímu prostředí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ind w:right="369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ind w:right="369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76" w:lineRule="auto"/>
              <w:ind w:right="367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ind w:right="369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Místo konání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ind w:right="369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76" w:lineRule="auto"/>
              <w:ind w:right="367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ind w:right="369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Délka trvání akce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(uveďte počet hodin)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76" w:lineRule="auto"/>
              <w:ind w:right="367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ind w:right="369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Cílová skupina 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ind w:right="369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(komu je akce určena)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76" w:lineRule="auto"/>
              <w:ind w:right="367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ind w:right="369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Předpokládaný počet účastníků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76" w:lineRule="auto"/>
              <w:ind w:right="367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opis akce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(jak bude naplněna charakteristika akce smysl ob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asti podpory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jak bude zapojena cílo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vá skupina)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Dopad na kvalitu života v komunitě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(popište, jaký přínos pro komunitu  bude akce mít)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Propagace akce</w:t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(popište, jakým způsobem budete propagovat akci směrem k veřejnosti)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1">
            <w:pPr>
              <w:spacing w:line="276" w:lineRule="auto"/>
              <w:ind w:right="369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Položkový rozpočet akce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(max v 10 bodech)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ind w:right="369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Požadovaná výše podpory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5000,-Kč</w:t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ind w:right="369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Podpora bude využita na pokrytí těchto nákladů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D">
            <w:pPr>
              <w:keepNext w:val="1"/>
              <w:spacing w:line="276" w:lineRule="auto"/>
              <w:ind w:right="369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Historie akce</w:t>
            </w:r>
          </w:p>
          <w:p w:rsidR="00000000" w:rsidDel="00000000" w:rsidP="00000000" w:rsidRDefault="00000000" w:rsidRPr="00000000" w14:paraId="0000004E">
            <w:pPr>
              <w:keepNext w:val="1"/>
              <w:spacing w:line="276" w:lineRule="auto"/>
              <w:ind w:right="369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(popište, zda obdobná akce již někdy proběhla a s jakou účastí, jaké plánujete inovace oproti minulým ročníkům?)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V… ………………………...dne:…………………………… </w:t>
      </w:r>
    </w:p>
    <w:p w:rsidR="00000000" w:rsidDel="00000000" w:rsidP="00000000" w:rsidRDefault="00000000" w:rsidRPr="00000000" w14:paraId="0000005F">
      <w:pPr>
        <w:ind w:left="4248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4248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4248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4248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4248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………………………………….………………..……</w:t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Podpis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statutárního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zástupce organizace, razítko (pokud ho NNO vlastní)</w:t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Žádosti přijímáme do výše alokace a to 100.000,-Kč. Na každou akci je připraveno 5.000,-Kč. Naskenované dokumenty s podpisem statutárního zástupce nebo dokument s elektronickým podpisem přílohou v emailu na: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u w:val="single"/>
            <w:rtl w:val="0"/>
          </w:rPr>
          <w:t xml:space="preserve">kous@kous.cz</w:t>
        </w:r>
      </w:hyperlink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. Je možné poslat i datovou schránkou za úhradu po zřízení této služby. ID schránky: </w:t>
      </w:r>
      <w:r w:rsidDel="00000000" w:rsidR="00000000" w:rsidRPr="00000000">
        <w:rPr>
          <w:rFonts w:ascii="Open Sans" w:cs="Open Sans" w:eastAsia="Open Sans" w:hAnsi="Open Sans"/>
          <w:b w:val="1"/>
          <w:color w:val="212529"/>
          <w:sz w:val="20"/>
          <w:szCs w:val="20"/>
          <w:highlight w:val="white"/>
          <w:rtl w:val="0"/>
        </w:rPr>
        <w:t xml:space="preserve">hx5jjr4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KOUS Vysočina, z. s.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IČO: 22734686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jc w:val="center"/>
      <w:rPr>
        <w:sz w:val="20"/>
        <w:szCs w:val="20"/>
        <w:highlight w:val="white"/>
      </w:rPr>
    </w:pPr>
    <w:r w:rsidDel="00000000" w:rsidR="00000000" w:rsidRPr="00000000">
      <w:rPr>
        <w:sz w:val="20"/>
        <w:szCs w:val="20"/>
        <w:highlight w:val="white"/>
        <w:rtl w:val="0"/>
      </w:rPr>
      <w:t xml:space="preserve">sídlo spolku: Žižkova 98, 586 01 Jihlava</w:t>
    </w:r>
  </w:p>
  <w:p w:rsidR="00000000" w:rsidDel="00000000" w:rsidP="00000000" w:rsidRDefault="00000000" w:rsidRPr="00000000" w14:paraId="00000073">
    <w:pPr>
      <w:jc w:val="center"/>
      <w:rPr>
        <w:b w:val="1"/>
        <w:color w:val="0000ff"/>
        <w:sz w:val="20"/>
        <w:szCs w:val="20"/>
        <w:highlight w:val="white"/>
        <w:u w:val="single"/>
      </w:rPr>
    </w:pPr>
    <w:r w:rsidDel="00000000" w:rsidR="00000000" w:rsidRPr="00000000">
      <w:rPr>
        <w:sz w:val="20"/>
        <w:szCs w:val="20"/>
        <w:highlight w:val="white"/>
        <w:rtl w:val="0"/>
      </w:rPr>
      <w:t xml:space="preserve">tel.: 777 824 076, e-mail: koordinator@kous.cz, www.kous.cz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824" w:hanging="125.99999999999989"/>
      </w:pPr>
      <w:rPr>
        <w:rFonts w:ascii="Arial" w:cs="Arial" w:eastAsia="Arial" w:hAnsi="Arial"/>
        <w:color w:val="212121"/>
        <w:sz w:val="22"/>
        <w:szCs w:val="22"/>
      </w:rPr>
    </w:lvl>
    <w:lvl w:ilvl="1">
      <w:start w:val="1"/>
      <w:numFmt w:val="lowerLetter"/>
      <w:lvlText w:val="%2."/>
      <w:lvlJc w:val="left"/>
      <w:pPr>
        <w:ind w:left="1718" w:hanging="125.99999999999955"/>
      </w:pPr>
      <w:rPr/>
    </w:lvl>
    <w:lvl w:ilvl="2">
      <w:start w:val="1"/>
      <w:numFmt w:val="lowerRoman"/>
      <w:lvlText w:val="%3."/>
      <w:lvlJc w:val="right"/>
      <w:pPr>
        <w:ind w:left="2617" w:hanging="126"/>
      </w:pPr>
      <w:rPr/>
    </w:lvl>
    <w:lvl w:ilvl="3">
      <w:start w:val="1"/>
      <w:numFmt w:val="decimal"/>
      <w:lvlText w:val="%4."/>
      <w:lvlJc w:val="left"/>
      <w:pPr>
        <w:ind w:left="3515" w:hanging="126"/>
      </w:pPr>
      <w:rPr/>
    </w:lvl>
    <w:lvl w:ilvl="4">
      <w:start w:val="1"/>
      <w:numFmt w:val="lowerLetter"/>
      <w:lvlText w:val="%5."/>
      <w:lvlJc w:val="left"/>
      <w:pPr>
        <w:ind w:left="4414" w:hanging="126"/>
      </w:pPr>
      <w:rPr/>
    </w:lvl>
    <w:lvl w:ilvl="5">
      <w:start w:val="1"/>
      <w:numFmt w:val="lowerRoman"/>
      <w:lvlText w:val="%6."/>
      <w:lvlJc w:val="right"/>
      <w:pPr>
        <w:ind w:left="5312" w:hanging="126"/>
      </w:pPr>
      <w:rPr/>
    </w:lvl>
    <w:lvl w:ilvl="6">
      <w:start w:val="1"/>
      <w:numFmt w:val="decimal"/>
      <w:lvlText w:val="%7."/>
      <w:lvlJc w:val="left"/>
      <w:pPr>
        <w:ind w:left="6211" w:hanging="126"/>
      </w:pPr>
      <w:rPr/>
    </w:lvl>
    <w:lvl w:ilvl="7">
      <w:start w:val="1"/>
      <w:numFmt w:val="lowerLetter"/>
      <w:lvlText w:val="%8."/>
      <w:lvlJc w:val="left"/>
      <w:pPr>
        <w:ind w:left="7109" w:hanging="126"/>
      </w:pPr>
      <w:rPr/>
    </w:lvl>
    <w:lvl w:ilvl="8">
      <w:start w:val="1"/>
      <w:numFmt w:val="lowerRoman"/>
      <w:lvlText w:val="%9."/>
      <w:lvlJc w:val="right"/>
      <w:pPr>
        <w:ind w:left="8008" w:hanging="126.00000000000182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ln" w:default="1">
    <w:name w:val="Normal"/>
    <w:qFormat w:val="1"/>
    <w:rsid w:val="000A4D77"/>
    <w:pPr>
      <w:spacing w:after="0" w:line="240" w:lineRule="auto"/>
    </w:pPr>
    <w:rPr>
      <w:rFonts w:ascii="Times New Roman" w:cs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 w:val="1"/>
    <w:rsid w:val="000A4D77"/>
    <w:pPr>
      <w:keepNext w:val="1"/>
      <w:jc w:val="center"/>
      <w:outlineLvl w:val="0"/>
    </w:pPr>
    <w:rPr>
      <w:rFonts w:ascii="Arial" w:cs="Arial" w:eastAsia="Times New Roman" w:hAnsi="Arial"/>
      <w:b w:val="1"/>
      <w:sz w:val="2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rsid w:val="000A4D77"/>
    <w:rPr>
      <w:rFonts w:ascii="Arial" w:cs="Arial" w:eastAsia="Times New Roman" w:hAnsi="Arial"/>
      <w:b w:val="1"/>
      <w:szCs w:val="24"/>
      <w:lang w:eastAsia="cs-CZ"/>
    </w:rPr>
  </w:style>
  <w:style w:type="character" w:styleId="Hypertextovodkaz">
    <w:name w:val="Hyperlink"/>
    <w:basedOn w:val="Standardnpsmoodstavce"/>
    <w:uiPriority w:val="99"/>
    <w:semiHidden w:val="1"/>
    <w:unhideWhenUsed w:val="1"/>
    <w:rsid w:val="000A4D7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 w:val="1"/>
    <w:rsid w:val="000A4D77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0A4D77"/>
    <w:rPr>
      <w:rFonts w:ascii="Times New Roman" w:cs="Times New Roman" w:hAnsi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 w:val="1"/>
    <w:rsid w:val="000A4D77"/>
    <w:pPr>
      <w:jc w:val="center"/>
    </w:pPr>
    <w:rPr>
      <w:rFonts w:eastAsia="Times New Roman"/>
      <w:b w:val="1"/>
      <w:bCs w:val="1"/>
    </w:rPr>
  </w:style>
  <w:style w:type="character" w:styleId="NzevChar" w:customStyle="1">
    <w:name w:val="Název Char"/>
    <w:basedOn w:val="Standardnpsmoodstavce"/>
    <w:link w:val="Nzev"/>
    <w:rsid w:val="000A4D77"/>
    <w:rPr>
      <w:rFonts w:ascii="Times New Roman" w:cs="Times New Roman" w:eastAsia="Times New Roman" w:hAnsi="Times New Roman"/>
      <w:b w:val="1"/>
      <w:bCs w:val="1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 w:val="1"/>
    <w:unhideWhenUsed w:val="1"/>
    <w:rsid w:val="000A4D77"/>
    <w:pPr>
      <w:autoSpaceDE w:val="0"/>
      <w:autoSpaceDN w:val="0"/>
      <w:adjustRightInd w:val="0"/>
    </w:pPr>
    <w:rPr>
      <w:rFonts w:ascii="Arial" w:cs="Arial" w:eastAsia="Times New Roman" w:hAnsi="Arial"/>
      <w:sz w:val="22"/>
      <w:szCs w:val="20"/>
    </w:rPr>
  </w:style>
  <w:style w:type="character" w:styleId="ZkladntextChar" w:customStyle="1">
    <w:name w:val="Základní text Char"/>
    <w:basedOn w:val="Standardnpsmoodstavce"/>
    <w:link w:val="Zkladntext"/>
    <w:semiHidden w:val="1"/>
    <w:rsid w:val="000A4D77"/>
    <w:rPr>
      <w:rFonts w:ascii="Arial" w:cs="Arial" w:eastAsia="Times New Roman" w:hAnsi="Arial"/>
      <w:szCs w:val="20"/>
      <w:lang w:eastAsia="cs-CZ"/>
    </w:rPr>
  </w:style>
  <w:style w:type="paragraph" w:styleId="Zkladntext2">
    <w:name w:val="Body Text 2"/>
    <w:basedOn w:val="Normln"/>
    <w:link w:val="Zkladntext2Char"/>
    <w:semiHidden w:val="1"/>
    <w:unhideWhenUsed w:val="1"/>
    <w:rsid w:val="000A4D77"/>
    <w:pPr>
      <w:spacing w:before="120"/>
      <w:jc w:val="center"/>
    </w:pPr>
    <w:rPr>
      <w:rFonts w:eastAsia="Times New Roman"/>
      <w:b w:val="1"/>
      <w:sz w:val="28"/>
    </w:rPr>
  </w:style>
  <w:style w:type="character" w:styleId="Zkladntext2Char" w:customStyle="1">
    <w:name w:val="Základní text 2 Char"/>
    <w:basedOn w:val="Standardnpsmoodstavce"/>
    <w:link w:val="Zkladntext2"/>
    <w:semiHidden w:val="1"/>
    <w:rsid w:val="000A4D77"/>
    <w:rPr>
      <w:rFonts w:ascii="Times New Roman" w:cs="Times New Roman" w:eastAsia="Times New Roman" w:hAnsi="Times New Roman"/>
      <w:b w:val="1"/>
      <w:sz w:val="28"/>
      <w:szCs w:val="24"/>
      <w:lang w:eastAsia="cs-CZ"/>
    </w:rPr>
  </w:style>
  <w:style w:type="paragraph" w:styleId="Normlnodstavec" w:customStyle="1">
    <w:name w:val="Normální odstavec"/>
    <w:basedOn w:val="Normln"/>
    <w:rsid w:val="000A4D77"/>
    <w:pPr>
      <w:spacing w:after="240"/>
      <w:jc w:val="both"/>
    </w:pPr>
    <w:rPr>
      <w:rFonts w:ascii="Arial" w:eastAsia="Times New Roman" w:hAnsi="Arial"/>
      <w:sz w:val="22"/>
      <w:szCs w:val="20"/>
      <w:lang w:eastAsia="en-US" w:val="en-GB"/>
    </w:rPr>
  </w:style>
  <w:style w:type="paragraph" w:styleId="Odstavec1" w:customStyle="1">
    <w:name w:val="Odstavec1"/>
    <w:basedOn w:val="Normln"/>
    <w:rsid w:val="000A4D77"/>
    <w:pPr>
      <w:spacing w:before="80"/>
      <w:jc w:val="both"/>
    </w:pPr>
    <w:rPr>
      <w:rFonts w:eastAsia="Times New Roman"/>
      <w:szCs w:val="20"/>
    </w:rPr>
  </w:style>
  <w:style w:type="paragraph" w:styleId="NoteHead" w:customStyle="1">
    <w:name w:val="NoteHead"/>
    <w:basedOn w:val="Normln"/>
    <w:next w:val="Normln"/>
    <w:rsid w:val="000A4D77"/>
    <w:pPr>
      <w:spacing w:after="240"/>
      <w:jc w:val="center"/>
    </w:pPr>
    <w:rPr>
      <w:rFonts w:eastAsia="Times New Roman"/>
      <w:b w:val="1"/>
      <w:bCs w:val="1"/>
    </w:rPr>
  </w:style>
  <w:style w:type="paragraph" w:styleId="odrzka" w:customStyle="1">
    <w:name w:val="odrázka"/>
    <w:basedOn w:val="Normln"/>
    <w:rsid w:val="000A4D77"/>
    <w:pPr>
      <w:numPr>
        <w:numId w:val="1"/>
      </w:numPr>
      <w:jc w:val="center"/>
    </w:pPr>
    <w:rPr>
      <w:rFonts w:eastAsia="Times New Roman"/>
      <w:b w:val="1"/>
      <w:bCs w:val="1"/>
    </w:rPr>
  </w:style>
  <w:style w:type="paragraph" w:styleId="ADREST" w:customStyle="1">
    <w:name w:val="ADRESÁT"/>
    <w:basedOn w:val="Normln"/>
    <w:rsid w:val="000A4D77"/>
    <w:rPr>
      <w:rFonts w:ascii="Arial" w:eastAsia="Times New Roman" w:hAnsi="Arial"/>
      <w:b w:val="1"/>
      <w:sz w:val="20"/>
    </w:rPr>
  </w:style>
  <w:style w:type="paragraph" w:styleId="Styl1" w:customStyle="1">
    <w:name w:val="Styl1"/>
    <w:basedOn w:val="Normln"/>
    <w:rsid w:val="000A4D77"/>
    <w:rPr>
      <w:rFonts w:eastAsia="Times New Roman"/>
      <w:b w:val="1"/>
      <w:bCs w:val="1"/>
    </w:rPr>
  </w:style>
  <w:style w:type="paragraph" w:styleId="Zpat">
    <w:name w:val="footer"/>
    <w:basedOn w:val="Normln"/>
    <w:link w:val="ZpatChar"/>
    <w:uiPriority w:val="99"/>
    <w:unhideWhenUsed w:val="1"/>
    <w:rsid w:val="00AE4CA7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AE4CA7"/>
    <w:rPr>
      <w:rFonts w:ascii="Times New Roman" w:cs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AE4CA7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AE4CA7"/>
    <w:rPr>
      <w:rFonts w:ascii="Tahoma" w:cs="Tahoma" w:hAnsi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 w:val="1"/>
    <w:rsid w:val="00D662B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ous@kous.cz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mBvy6RZhyHEWImPBhdThGOBK9Q==">CgMxLjAyCGguZ2pkZ3hzOAByITFnMUZ0enBOT0ZjeUppa3MwbTFoQVhaRzVLaVYxTlBvQw==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2020-10-27T10:11:00Z</dcterms:created>
  <dc:creator>Loveček Josef</dc:creator>
</cp:coreProperties>
</file>